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4BF57" w14:textId="77777777" w:rsidR="007267FE" w:rsidRDefault="002A61F3" w:rsidP="002B4E7B">
      <w:pPr>
        <w:pStyle w:val="Bezriadkovania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494F625E" wp14:editId="057D8220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13320395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D338F" w14:textId="77777777" w:rsidR="007267FE" w:rsidRDefault="007267FE" w:rsidP="002B4E7B">
      <w:pPr>
        <w:pStyle w:val="Bezriadkovania"/>
      </w:pPr>
    </w:p>
    <w:p w14:paraId="3C2FF5AD" w14:textId="77777777" w:rsidR="007267FE" w:rsidRDefault="007267FE" w:rsidP="002B4E7B">
      <w:pPr>
        <w:pStyle w:val="Bezriadkovania"/>
      </w:pPr>
    </w:p>
    <w:p w14:paraId="16F0CA16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E857879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16B8290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47CA887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D5A1131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3526FF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C9D8D60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3457C61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BC193A4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C49E4E6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DF4218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4F753D5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F5AE29" wp14:editId="7E273EFF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BD8AE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F5AE2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" filled="f" stroked="f">
                <v:textbox>
                  <w:txbxContent>
                    <w:p w14:paraId="110BD8AE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E843A45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1BC1F3E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9074D84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D608DC" wp14:editId="281EC467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44AC3" w14:textId="2D816576" w:rsidR="00883292" w:rsidRPr="002A61F3" w:rsidRDefault="0060687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06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Zriadenie nových učební v ZŠ Čierny Brod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608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" filled="f" stroked="f">
                <v:textbox>
                  <w:txbxContent>
                    <w:p w14:paraId="0B544AC3" w14:textId="2D816576" w:rsidR="00883292" w:rsidRPr="002A61F3" w:rsidRDefault="0060687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06875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Zriadenie nových učební v ZŠ Čierny Brod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BC4DAC1" w14:textId="1404C857" w:rsidR="002B4E7B" w:rsidRDefault="007453A9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5568B1" wp14:editId="44EB3E1F">
                <wp:simplePos x="0" y="0"/>
                <wp:positionH relativeFrom="margin">
                  <wp:posOffset>7247255</wp:posOffset>
                </wp:positionH>
                <wp:positionV relativeFrom="paragraph">
                  <wp:posOffset>2710180</wp:posOffset>
                </wp:positionV>
                <wp:extent cx="3554730" cy="477520"/>
                <wp:effectExtent l="0" t="0" r="0" b="0"/>
                <wp:wrapThrough wrapText="bothSides">
                  <wp:wrapPolygon edited="0">
                    <wp:start x="386" y="574"/>
                    <wp:lineTo x="386" y="20106"/>
                    <wp:lineTo x="21145" y="20106"/>
                    <wp:lineTo x="21068" y="574"/>
                    <wp:lineTo x="386" y="574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9070F" w14:textId="4E650A35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  <w:r w:rsidR="007453A9" w:rsidRPr="007453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Obec </w:t>
                            </w:r>
                            <w:r w:rsidR="00791B4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Čierny Brod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5568B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70.65pt;margin-top:213.4pt;width:279.9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" filled="f" stroked="f">
                <v:textbox>
                  <w:txbxContent>
                    <w:p w14:paraId="3D89070F" w14:textId="4E650A35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  <w:r w:rsidR="007453A9" w:rsidRPr="007453A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Obec </w:t>
                      </w:r>
                      <w:r w:rsidR="00791B4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Čierny </w:t>
                      </w:r>
                      <w:r w:rsidR="00791B49">
                        <w:rPr>
                          <w:rFonts w:ascii="Arial" w:hAnsi="Arial" w:cs="Arial"/>
                          <w:sz w:val="32"/>
                          <w:szCs w:val="32"/>
                        </w:rPr>
                        <w:t>Brod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34C5B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40ACA6" wp14:editId="4852265B">
                <wp:simplePos x="0" y="0"/>
                <wp:positionH relativeFrom="margin">
                  <wp:posOffset>7247369</wp:posOffset>
                </wp:positionH>
                <wp:positionV relativeFrom="paragraph">
                  <wp:posOffset>3686175</wp:posOffset>
                </wp:positionV>
                <wp:extent cx="4972685" cy="532130"/>
                <wp:effectExtent l="0" t="0" r="0" b="0"/>
                <wp:wrapThrough wrapText="bothSides">
                  <wp:wrapPolygon edited="0">
                    <wp:start x="276" y="516"/>
                    <wp:lineTo x="276" y="20105"/>
                    <wp:lineTo x="21239" y="20105"/>
                    <wp:lineTo x="21239" y="516"/>
                    <wp:lineTo x="276" y="516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9861" w14:textId="1E5D94C0" w:rsidR="00D037A6" w:rsidRPr="00634C5B" w:rsidRDefault="00521DF4" w:rsidP="00D037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634C5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4BDA" w:rsidRPr="00404BD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148 814,98</w:t>
                            </w:r>
                            <w:r w:rsidR="00634C5B" w:rsidRPr="00DF05A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4C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0ACA6" id="_x0000_s1029" type="#_x0000_t202" style="position:absolute;margin-left:570.65pt;margin-top:290.25pt;width:391.5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" filled="f" stroked="f">
                <v:textbox>
                  <w:txbxContent>
                    <w:p w14:paraId="5E9B9861" w14:textId="1E5D94C0" w:rsidR="00D037A6" w:rsidRPr="00634C5B" w:rsidRDefault="00521DF4" w:rsidP="00D037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  <w:r w:rsidR="00634C5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04BDA" w:rsidRPr="00404BDA">
                        <w:rPr>
                          <w:rFonts w:ascii="Arial" w:hAnsi="Arial" w:cs="Arial"/>
                          <w:sz w:val="32"/>
                          <w:szCs w:val="32"/>
                        </w:rPr>
                        <w:t>148 814,98</w:t>
                      </w:r>
                      <w:r w:rsidR="00634C5B" w:rsidRPr="00DF05A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634C5B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34C5B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345E56" wp14:editId="3E7E3C2C">
                <wp:simplePos x="0" y="0"/>
                <wp:positionH relativeFrom="margin">
                  <wp:posOffset>7247255</wp:posOffset>
                </wp:positionH>
                <wp:positionV relativeFrom="paragraph">
                  <wp:posOffset>3192780</wp:posOffset>
                </wp:positionV>
                <wp:extent cx="5392420" cy="368300"/>
                <wp:effectExtent l="0" t="0" r="0" b="0"/>
                <wp:wrapThrough wrapText="bothSides">
                  <wp:wrapPolygon edited="0">
                    <wp:start x="254" y="745"/>
                    <wp:lineTo x="254" y="20110"/>
                    <wp:lineTo x="21264" y="20110"/>
                    <wp:lineTo x="21264" y="745"/>
                    <wp:lineTo x="254" y="745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8377A" w14:textId="227AC499" w:rsidR="00634C5B" w:rsidRPr="002A61F3" w:rsidRDefault="00521DF4" w:rsidP="00634C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  <w:r w:rsidR="00634C5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1BA9" w:rsidRPr="00FA1B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166</w:t>
                            </w:r>
                            <w:r w:rsidR="00FA1B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1BA9" w:rsidRPr="00FA1B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322,63</w:t>
                            </w:r>
                            <w:r w:rsidR="00623D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4C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  <w:p w14:paraId="3A98B407" w14:textId="018FC228" w:rsidR="00D037A6" w:rsidRPr="002A61F3" w:rsidRDefault="00D037A6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45E56" id="_x0000_s1030" type="#_x0000_t202" style="position:absolute;margin-left:570.65pt;margin-top:251.4pt;width:424.6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" filled="f" stroked="f">
                <v:textbox>
                  <w:txbxContent>
                    <w:p w14:paraId="0318377A" w14:textId="227AC499" w:rsidR="00634C5B" w:rsidRPr="002A61F3" w:rsidRDefault="00521DF4" w:rsidP="00634C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  <w:r w:rsidR="00634C5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A1BA9" w:rsidRPr="00FA1BA9">
                        <w:rPr>
                          <w:rFonts w:ascii="Arial" w:hAnsi="Arial" w:cs="Arial"/>
                          <w:sz w:val="32"/>
                          <w:szCs w:val="32"/>
                        </w:rPr>
                        <w:t>166</w:t>
                      </w:r>
                      <w:r w:rsidR="00FA1BA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FA1BA9" w:rsidRPr="00FA1BA9">
                        <w:rPr>
                          <w:rFonts w:ascii="Arial" w:hAnsi="Arial" w:cs="Arial"/>
                          <w:sz w:val="32"/>
                          <w:szCs w:val="32"/>
                        </w:rPr>
                        <w:t>322,63</w:t>
                      </w:r>
                      <w:r w:rsidR="00623D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634C5B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  <w:p w14:paraId="3A98B407" w14:textId="018FC228" w:rsidR="00D037A6" w:rsidRPr="002A61F3" w:rsidRDefault="00D037A6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B5361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24EBCA" wp14:editId="1D433EB1">
                <wp:simplePos x="0" y="0"/>
                <wp:positionH relativeFrom="margin">
                  <wp:posOffset>600075</wp:posOffset>
                </wp:positionH>
                <wp:positionV relativeFrom="paragraph">
                  <wp:posOffset>2976880</wp:posOffset>
                </wp:positionV>
                <wp:extent cx="5459095" cy="1448435"/>
                <wp:effectExtent l="0" t="0" r="0" b="0"/>
                <wp:wrapThrough wrapText="bothSides">
                  <wp:wrapPolygon edited="0">
                    <wp:start x="251" y="189"/>
                    <wp:lineTo x="251" y="21212"/>
                    <wp:lineTo x="21306" y="21212"/>
                    <wp:lineTo x="21256" y="189"/>
                    <wp:lineTo x="251" y="189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44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2C16" w14:textId="47AB076B" w:rsidR="00CB17A5" w:rsidRPr="002A61F3" w:rsidRDefault="00CC42E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Modernizácia odborných učební </w:t>
                            </w:r>
                            <w:r w:rsidR="004B5361" w:rsidRPr="004B536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Základn</w:t>
                            </w:r>
                            <w:r w:rsidR="004B536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ej</w:t>
                            </w:r>
                            <w:r w:rsidR="004B5361" w:rsidRPr="004B536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škol</w:t>
                            </w:r>
                            <w:r w:rsidR="009260B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y</w:t>
                            </w:r>
                            <w:r w:rsidR="004B5361" w:rsidRPr="004B536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64EC6" w:rsidRPr="00A64EC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Čierny Brod, Čierny Brod 148, Čierny Brod, 92508, Slovenská republika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4EBCA" id="_x0000_s1031" type="#_x0000_t202" style="position:absolute;margin-left:47.25pt;margin-top:234.4pt;width:429.85pt;height:114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" filled="f" stroked="f">
                <v:textbox>
                  <w:txbxContent>
                    <w:p w14:paraId="24D42C16" w14:textId="47AB076B" w:rsidR="00CB17A5" w:rsidRPr="002A61F3" w:rsidRDefault="00CC42EE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Modernizácia odborných učební </w:t>
                      </w:r>
                      <w:r w:rsidR="004B5361" w:rsidRPr="004B536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Základn</w:t>
                      </w:r>
                      <w:r w:rsidR="004B536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ej</w:t>
                      </w:r>
                      <w:r w:rsidR="004B5361" w:rsidRPr="004B536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škol</w:t>
                      </w:r>
                      <w:r w:rsidR="009260B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y</w:t>
                      </w:r>
                      <w:r w:rsidR="004B5361" w:rsidRPr="004B536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A64EC6" w:rsidRPr="00A64EC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Čierny Brod, Čierny Brod 148, Čierny Brod, 92508, Slovenská republika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6CDF47" wp14:editId="56BE91A4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39F0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CDF47" id="_x0000_s1032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" filled="f" stroked="f">
                <v:textbox>
                  <w:txbxContent>
                    <w:p w14:paraId="6F8639F0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B7C2F" w14:textId="77777777" w:rsidR="001C1A5F" w:rsidRDefault="001C1A5F" w:rsidP="007267FE">
      <w:pPr>
        <w:spacing w:after="0" w:line="240" w:lineRule="auto"/>
      </w:pPr>
      <w:r>
        <w:separator/>
      </w:r>
    </w:p>
  </w:endnote>
  <w:endnote w:type="continuationSeparator" w:id="0">
    <w:p w14:paraId="3443A2C6" w14:textId="77777777" w:rsidR="001C1A5F" w:rsidRDefault="001C1A5F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B45C6" w14:textId="77777777" w:rsidR="001C1A5F" w:rsidRDefault="001C1A5F" w:rsidP="007267FE">
      <w:pPr>
        <w:spacing w:after="0" w:line="240" w:lineRule="auto"/>
      </w:pPr>
      <w:r>
        <w:separator/>
      </w:r>
    </w:p>
  </w:footnote>
  <w:footnote w:type="continuationSeparator" w:id="0">
    <w:p w14:paraId="6550DB80" w14:textId="77777777" w:rsidR="001C1A5F" w:rsidRDefault="001C1A5F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B3227"/>
    <w:rsid w:val="001C1A5F"/>
    <w:rsid w:val="002278D6"/>
    <w:rsid w:val="002A61F3"/>
    <w:rsid w:val="002A6FDE"/>
    <w:rsid w:val="002B4E7B"/>
    <w:rsid w:val="00321068"/>
    <w:rsid w:val="0034436D"/>
    <w:rsid w:val="003D39F2"/>
    <w:rsid w:val="003D7D53"/>
    <w:rsid w:val="00404BDA"/>
    <w:rsid w:val="004114BC"/>
    <w:rsid w:val="004B5361"/>
    <w:rsid w:val="00521DF4"/>
    <w:rsid w:val="005540F9"/>
    <w:rsid w:val="00587DA9"/>
    <w:rsid w:val="005C0F35"/>
    <w:rsid w:val="00606875"/>
    <w:rsid w:val="00623D9C"/>
    <w:rsid w:val="00634C5B"/>
    <w:rsid w:val="007267FE"/>
    <w:rsid w:val="007453A9"/>
    <w:rsid w:val="00791B49"/>
    <w:rsid w:val="00805DAF"/>
    <w:rsid w:val="00883292"/>
    <w:rsid w:val="008D0082"/>
    <w:rsid w:val="009260BE"/>
    <w:rsid w:val="0098218C"/>
    <w:rsid w:val="009F4AB9"/>
    <w:rsid w:val="00A22AB3"/>
    <w:rsid w:val="00A64EC6"/>
    <w:rsid w:val="00B03C25"/>
    <w:rsid w:val="00BB7EB6"/>
    <w:rsid w:val="00BF62BA"/>
    <w:rsid w:val="00C31D8E"/>
    <w:rsid w:val="00C64692"/>
    <w:rsid w:val="00C90F7F"/>
    <w:rsid w:val="00CB17A5"/>
    <w:rsid w:val="00CC42EE"/>
    <w:rsid w:val="00D037A6"/>
    <w:rsid w:val="00D374A1"/>
    <w:rsid w:val="00D66A3A"/>
    <w:rsid w:val="00DF05A7"/>
    <w:rsid w:val="00E249B0"/>
    <w:rsid w:val="00E27A7F"/>
    <w:rsid w:val="00EE2C9A"/>
    <w:rsid w:val="00EE71E3"/>
    <w:rsid w:val="00F358B4"/>
    <w:rsid w:val="00F51F06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BEDC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Csilla Kovacs Elias</cp:lastModifiedBy>
  <cp:revision>2</cp:revision>
  <cp:lastPrinted>2018-06-19T07:44:00Z</cp:lastPrinted>
  <dcterms:created xsi:type="dcterms:W3CDTF">2019-01-28T07:38:00Z</dcterms:created>
  <dcterms:modified xsi:type="dcterms:W3CDTF">2019-01-28T07:38:00Z</dcterms:modified>
</cp:coreProperties>
</file>